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383C7" w14:textId="53E33D83" w:rsidR="00FD089D" w:rsidRDefault="00FD089D" w:rsidP="002449D4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>Programme de f</w:t>
      </w:r>
      <w:r w:rsidRPr="00FD089D">
        <w:rPr>
          <w:rFonts w:ascii="Calibri" w:hAnsi="Calibri" w:cs="Calibri"/>
          <w:sz w:val="36"/>
          <w:szCs w:val="36"/>
        </w:rPr>
        <w:t>ormation</w:t>
      </w:r>
    </w:p>
    <w:p w14:paraId="1EF44F3B" w14:textId="05CA7D14" w:rsidR="00637ABE" w:rsidRDefault="00FD089D" w:rsidP="002449D4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sz w:val="36"/>
          <w:szCs w:val="36"/>
        </w:rPr>
      </w:pPr>
      <w:r w:rsidRPr="00FD089D">
        <w:rPr>
          <w:rFonts w:ascii="Calibri" w:hAnsi="Calibri" w:cs="Calibri"/>
          <w:sz w:val="36"/>
          <w:szCs w:val="36"/>
        </w:rPr>
        <w:t>« </w:t>
      </w:r>
      <w:r w:rsidR="00993382">
        <w:rPr>
          <w:rFonts w:ascii="Calibri" w:hAnsi="Calibri" w:cs="Calibri"/>
          <w:sz w:val="36"/>
          <w:szCs w:val="36"/>
        </w:rPr>
        <w:t xml:space="preserve">POE </w:t>
      </w:r>
      <w:r w:rsidR="00527BD5">
        <w:rPr>
          <w:rFonts w:ascii="Calibri" w:hAnsi="Calibri" w:cs="Calibri"/>
          <w:sz w:val="36"/>
          <w:szCs w:val="36"/>
        </w:rPr>
        <w:t>Employé de libre-service</w:t>
      </w:r>
      <w:r w:rsidR="00996174">
        <w:rPr>
          <w:rFonts w:ascii="Calibri" w:hAnsi="Calibri" w:cs="Calibri"/>
          <w:sz w:val="36"/>
          <w:szCs w:val="36"/>
        </w:rPr>
        <w:t xml:space="preserve"> </w:t>
      </w:r>
      <w:r w:rsidRPr="00FD089D">
        <w:rPr>
          <w:rFonts w:ascii="Calibri" w:hAnsi="Calibri" w:cs="Calibri"/>
          <w:sz w:val="36"/>
          <w:szCs w:val="36"/>
        </w:rPr>
        <w:t>»</w:t>
      </w:r>
    </w:p>
    <w:p w14:paraId="568A47BB" w14:textId="0582DD56" w:rsidR="00637ABE" w:rsidRPr="00447D5E" w:rsidRDefault="00160998" w:rsidP="00447D5E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>17</w:t>
      </w:r>
      <w:r w:rsidR="006846BD">
        <w:rPr>
          <w:rFonts w:ascii="Calibri" w:hAnsi="Calibri" w:cs="Calibri"/>
          <w:sz w:val="36"/>
          <w:szCs w:val="36"/>
        </w:rPr>
        <w:t>5</w:t>
      </w:r>
      <w:r w:rsidR="002449D4">
        <w:rPr>
          <w:rFonts w:ascii="Calibri" w:hAnsi="Calibri" w:cs="Calibri"/>
          <w:sz w:val="36"/>
          <w:szCs w:val="36"/>
        </w:rPr>
        <w:t>h</w:t>
      </w:r>
    </w:p>
    <w:p w14:paraId="0C901A4D" w14:textId="0871F287" w:rsidR="00637ABE" w:rsidRDefault="00447D5E" w:rsidP="00FD089D">
      <w:pPr>
        <w:pStyle w:val="NormalWeb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65E27A" wp14:editId="49A0AFFF">
                <wp:simplePos x="0" y="0"/>
                <wp:positionH relativeFrom="column">
                  <wp:posOffset>1905</wp:posOffset>
                </wp:positionH>
                <wp:positionV relativeFrom="paragraph">
                  <wp:posOffset>76547</wp:posOffset>
                </wp:positionV>
                <wp:extent cx="6354305" cy="0"/>
                <wp:effectExtent l="0" t="25400" r="34290" b="25400"/>
                <wp:wrapNone/>
                <wp:docPr id="406559197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54305" cy="0"/>
                        </a:xfrm>
                        <a:prstGeom prst="line">
                          <a:avLst/>
                        </a:prstGeom>
                        <a:ln w="53975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64B0E5" id="Connecteur droit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15pt,6.05pt" to="500.5pt,6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nnsAygEAAOkDAAAOAAAAZHJzL2Uyb0RvYy54bWysU02P0zAQvSPxHyzfadKWFoia7mFXywXB&#13;&#10;igXurjNuLPlLY9Ok/56x02ZXfBxAXKzYM/PmvTeT3c1oDTsBRu1dy5eLmjNw0nfaHVv+9cv9q7ec&#13;&#10;xSRcJ4x30PIzRH6zf/liN4QGVr73pgNkBOJiM4SW9ymFpqqi7MGKuPABHAWVRysSXfFYdSgGQrem&#13;&#10;WtX1tho8dgG9hBjp9W4K8n3BVwpk+qRUhMRMy4lbKieW85DPar8TzRFF6LW80BD/wMIK7ajpDHUn&#13;&#10;kmDfUf8CZbVEH71KC+lt5ZXSEooGUrOsf1Lz2IsARQuZE8NsU/x/sPLj6dY9INkwhNjE8IBZxajQ&#13;&#10;MmV0+EYzLbqIKRuLbefZNhgTk/S4XW9er+sNZ/IaqyaIDBUwpvfgLcsfLTfaZUWiEacPMVFbSr2m&#13;&#10;5Gfj2NDyzfrdm01Ji97o7l4bk4MRj4dbg+wk8jTrVb0tAySIZ2l0M45wn/SUr3Q2MDX4DIrpjnhP&#13;&#10;ysqqwQwrpASXlnkxChJl5zJFFObCeqKWd/RPhZf8XAplDf+meK4onb1Lc7HVzuPvuqfxSllN+VcH&#13;&#10;Jt3ZgoPvzmXSxRrap6Lwsvt5YZ/fS/nTH7r/AQAA//8DAFBLAwQUAAYACAAAACEAWnpXO94AAAAM&#13;&#10;AQAADwAAAGRycy9kb3ducmV2LnhtbExPTUvDQBC9C/6HZQRvdjcRVNJsikbsqSC2InjbZsdNdD9C&#13;&#10;dpuk/94pHuplYN6beR/lanaWjTjELngJ2UIAQ98E3Xkj4X33cvMALCbltbLBo4QjRlhVlxelKnSY&#13;&#10;/BuO22QYifhYKAltSn3BeWxadCouQo+euK8wOJVoHQzXg5pI3FmeC3HHneo8ObSqx7rF5md7cBI2&#13;&#10;46exu40wU76u10+v98fw/VFLeX01Py9pPC6BJZzT+QNOHSg/VBRsHw5eR2Yl3NIdoXkG7MQKkVG/&#13;&#10;/R/Cq5L/L1H9AgAA//8DAFBLAQItABQABgAIAAAAIQC2gziS/gAAAOEBAAATAAAAAAAAAAAAAAAA&#13;&#10;AAAAAABbQ29udGVudF9UeXBlc10ueG1sUEsBAi0AFAAGAAgAAAAhADj9If/WAAAAlAEAAAsAAAAA&#13;&#10;AAAAAAAAAAAALwEAAF9yZWxzLy5yZWxzUEsBAi0AFAAGAAgAAAAhAFueewDKAQAA6QMAAA4AAAAA&#13;&#10;AAAAAAAAAAAALgIAAGRycy9lMm9Eb2MueG1sUEsBAi0AFAAGAAgAAAAhAFp6VzveAAAADAEAAA8A&#13;&#10;AAAAAAAAAAAAAAAAJAQAAGRycy9kb3ducmV2LnhtbFBLBQYAAAAABAAEAPMAAAAvBQAAAAA=&#13;&#10;" strokecolor="#002060" strokeweight="4.25pt">
                <v:stroke joinstyle="miter"/>
              </v:line>
            </w:pict>
          </mc:Fallback>
        </mc:AlternateContent>
      </w:r>
      <w:r w:rsidR="00FD089D">
        <w:rPr>
          <w:rFonts w:ascii="Calibri" w:hAnsi="Calibri" w:cs="Calibri"/>
        </w:rPr>
        <w:t xml:space="preserve">Objectifs </w:t>
      </w:r>
      <w:r w:rsidR="00FA01AB">
        <w:rPr>
          <w:rFonts w:ascii="Calibri" w:hAnsi="Calibri" w:cs="Calibri"/>
        </w:rPr>
        <w:t>de la formation</w:t>
      </w:r>
      <w:r w:rsidR="00FD089D">
        <w:rPr>
          <w:rFonts w:ascii="Calibri" w:hAnsi="Calibri" w:cs="Calibri"/>
        </w:rPr>
        <w:t xml:space="preserve"> </w:t>
      </w:r>
    </w:p>
    <w:p w14:paraId="65EDFC4B" w14:textId="423925F0" w:rsidR="00FD089D" w:rsidRDefault="00FD089D" w:rsidP="00FD089D">
      <w:pPr>
        <w:pStyle w:val="NormalWeb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 xml:space="preserve">A la fin de la formation, les participants </w:t>
      </w:r>
      <w:proofErr w:type="gramStart"/>
      <w:r>
        <w:rPr>
          <w:rFonts w:ascii="Calibri" w:hAnsi="Calibri" w:cs="Calibri"/>
        </w:rPr>
        <w:t>seront en capacité</w:t>
      </w:r>
      <w:proofErr w:type="gramEnd"/>
      <w:r>
        <w:rPr>
          <w:rFonts w:ascii="Calibri" w:hAnsi="Calibri" w:cs="Calibri"/>
        </w:rPr>
        <w:t xml:space="preserve"> de :</w:t>
      </w:r>
    </w:p>
    <w:p w14:paraId="05101771" w14:textId="64021A52" w:rsidR="00FD089D" w:rsidRDefault="00993382" w:rsidP="00FD089D">
      <w:pPr>
        <w:pStyle w:val="NormalWeb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Présenter et mettre en œuvre les compétences de base d’un </w:t>
      </w:r>
      <w:r w:rsidR="00996174">
        <w:rPr>
          <w:rFonts w:ascii="Calibri" w:hAnsi="Calibri" w:cs="Calibri"/>
        </w:rPr>
        <w:t>vendeur conseil</w:t>
      </w:r>
    </w:p>
    <w:p w14:paraId="4D9F6651" w14:textId="3C51E682" w:rsidR="003934B0" w:rsidRDefault="00993382" w:rsidP="00FD089D">
      <w:pPr>
        <w:pStyle w:val="NormalWeb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Candidater de façon légitime sur un poste </w:t>
      </w:r>
      <w:r w:rsidR="00996174">
        <w:rPr>
          <w:rFonts w:ascii="Calibri" w:hAnsi="Calibri" w:cs="Calibri"/>
        </w:rPr>
        <w:t>de vendeur conseil</w:t>
      </w:r>
    </w:p>
    <w:p w14:paraId="76124521" w14:textId="2C4AAD07" w:rsidR="00FD089D" w:rsidRDefault="003934B0" w:rsidP="00FD089D">
      <w:pPr>
        <w:pStyle w:val="NormalWeb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Maitriser l’exercice du Pitch sur le fond et la forme</w:t>
      </w:r>
    </w:p>
    <w:p w14:paraId="6E0A1E99" w14:textId="560B6648" w:rsidR="00FD089D" w:rsidRDefault="00FD089D" w:rsidP="00FD089D">
      <w:pPr>
        <w:pStyle w:val="NormalWeb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Publics et prérequis</w:t>
      </w:r>
    </w:p>
    <w:p w14:paraId="0AA379A3" w14:textId="1A7EAA7B" w:rsidR="00FD089D" w:rsidRDefault="00FD089D" w:rsidP="00FD089D">
      <w:pPr>
        <w:pStyle w:val="NormalWeb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 xml:space="preserve">Publics : </w:t>
      </w:r>
      <w:r w:rsidR="00993382">
        <w:rPr>
          <w:rFonts w:ascii="Calibri" w:hAnsi="Calibri" w:cs="Calibri"/>
        </w:rPr>
        <w:t>DEBOE</w:t>
      </w:r>
    </w:p>
    <w:p w14:paraId="5AE34E5B" w14:textId="2D04D043" w:rsidR="00993382" w:rsidRDefault="00FD089D" w:rsidP="00996174">
      <w:pPr>
        <w:pStyle w:val="NormalWeb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 xml:space="preserve">Prérequis : </w:t>
      </w:r>
      <w:r w:rsidR="0031504F">
        <w:rPr>
          <w:rFonts w:ascii="Calibri" w:hAnsi="Calibri" w:cs="Calibri"/>
        </w:rPr>
        <w:t>N</w:t>
      </w:r>
      <w:r w:rsidR="00416D7D">
        <w:rPr>
          <w:rFonts w:ascii="Calibri" w:hAnsi="Calibri" w:cs="Calibri"/>
        </w:rPr>
        <w:t>E</w:t>
      </w:r>
      <w:r w:rsidR="0031504F">
        <w:rPr>
          <w:rFonts w:ascii="Calibri" w:hAnsi="Calibri" w:cs="Calibri"/>
        </w:rPr>
        <w:t>ANT</w:t>
      </w:r>
    </w:p>
    <w:p w14:paraId="439782D9" w14:textId="172BABB3" w:rsidR="006C3E08" w:rsidRDefault="006C3E08" w:rsidP="00996174">
      <w:pPr>
        <w:pStyle w:val="NormalWeb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Nombre de stagiaires : 15 maximum</w:t>
      </w:r>
    </w:p>
    <w:p w14:paraId="30AFD8B1" w14:textId="77777777" w:rsidR="00412A92" w:rsidRDefault="00412A92" w:rsidP="00412A92">
      <w:pPr>
        <w:pStyle w:val="NormalWeb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Modalité de déroulement</w:t>
      </w:r>
    </w:p>
    <w:p w14:paraId="58E8430B" w14:textId="15B77DB8" w:rsidR="006C3E08" w:rsidRDefault="006C3E08" w:rsidP="00BF4F25">
      <w:pPr>
        <w:pStyle w:val="NormalWeb"/>
        <w:numPr>
          <w:ilvl w:val="0"/>
          <w:numId w:val="7"/>
        </w:numPr>
        <w:rPr>
          <w:rFonts w:ascii="Calibri" w:hAnsi="Calibri" w:cs="Calibri"/>
        </w:rPr>
      </w:pPr>
      <w:r>
        <w:rPr>
          <w:rFonts w:ascii="Calibri" w:hAnsi="Calibri" w:cs="Calibri"/>
        </w:rPr>
        <w:t>Présentiel</w:t>
      </w:r>
    </w:p>
    <w:p w14:paraId="00ECFF83" w14:textId="01669ED7" w:rsidR="00412A92" w:rsidRDefault="00412A92" w:rsidP="00BF4F25">
      <w:pPr>
        <w:pStyle w:val="NormalWeb"/>
        <w:numPr>
          <w:ilvl w:val="0"/>
          <w:numId w:val="7"/>
        </w:numPr>
        <w:rPr>
          <w:rFonts w:ascii="Calibri" w:hAnsi="Calibri" w:cs="Calibri"/>
        </w:rPr>
      </w:pPr>
      <w:r w:rsidRPr="0031504F">
        <w:rPr>
          <w:rFonts w:ascii="Calibri" w:hAnsi="Calibri" w:cs="Calibri"/>
        </w:rPr>
        <w:t xml:space="preserve">Dates et lieux : </w:t>
      </w:r>
      <w:r w:rsidR="006C3E08">
        <w:rPr>
          <w:rFonts w:ascii="Calibri" w:hAnsi="Calibri" w:cs="Calibri"/>
        </w:rPr>
        <w:t>à définir</w:t>
      </w:r>
    </w:p>
    <w:p w14:paraId="2A3C9A88" w14:textId="5B5DAB8F" w:rsidR="00B66DC4" w:rsidRPr="0031504F" w:rsidRDefault="00160998" w:rsidP="00BF4F25">
      <w:pPr>
        <w:pStyle w:val="NormalWeb"/>
        <w:numPr>
          <w:ilvl w:val="0"/>
          <w:numId w:val="7"/>
        </w:numPr>
        <w:rPr>
          <w:rFonts w:ascii="Calibri" w:hAnsi="Calibri" w:cs="Calibri"/>
        </w:rPr>
      </w:pPr>
      <w:r>
        <w:rPr>
          <w:rFonts w:ascii="Calibri" w:hAnsi="Calibri" w:cs="Calibri"/>
        </w:rPr>
        <w:t>17</w:t>
      </w:r>
      <w:r w:rsidR="006846BD">
        <w:rPr>
          <w:rFonts w:ascii="Calibri" w:hAnsi="Calibri" w:cs="Calibri"/>
        </w:rPr>
        <w:t>5</w:t>
      </w:r>
      <w:r w:rsidR="00B66DC4">
        <w:rPr>
          <w:rFonts w:ascii="Calibri" w:hAnsi="Calibri" w:cs="Calibri"/>
        </w:rPr>
        <w:t>h</w:t>
      </w:r>
    </w:p>
    <w:p w14:paraId="7D3CBFE9" w14:textId="1B2A90CC" w:rsidR="00412A92" w:rsidRPr="00412A92" w:rsidRDefault="00412A92" w:rsidP="00412A92">
      <w:pPr>
        <w:pStyle w:val="NormalWeb"/>
        <w:numPr>
          <w:ilvl w:val="0"/>
          <w:numId w:val="7"/>
        </w:numPr>
        <w:rPr>
          <w:rFonts w:ascii="Calibri" w:hAnsi="Calibri" w:cs="Calibri"/>
        </w:rPr>
      </w:pPr>
      <w:r>
        <w:rPr>
          <w:rFonts w:ascii="Calibri" w:hAnsi="Calibri" w:cs="Calibri"/>
        </w:rPr>
        <w:t>Horaires : 9h</w:t>
      </w:r>
      <w:r w:rsidR="00527BD5">
        <w:rPr>
          <w:rFonts w:ascii="Calibri" w:hAnsi="Calibri" w:cs="Calibri"/>
        </w:rPr>
        <w:t>30</w:t>
      </w:r>
      <w:r>
        <w:rPr>
          <w:rFonts w:ascii="Calibri" w:hAnsi="Calibri" w:cs="Calibri"/>
        </w:rPr>
        <w:t>-1</w:t>
      </w:r>
      <w:r w:rsidR="00527BD5">
        <w:rPr>
          <w:rFonts w:ascii="Calibri" w:hAnsi="Calibri" w:cs="Calibri"/>
        </w:rPr>
        <w:t>3</w:t>
      </w:r>
      <w:r>
        <w:rPr>
          <w:rFonts w:ascii="Calibri" w:hAnsi="Calibri" w:cs="Calibri"/>
        </w:rPr>
        <w:t>h – 1</w:t>
      </w:r>
      <w:r w:rsidR="00527BD5">
        <w:rPr>
          <w:rFonts w:ascii="Calibri" w:hAnsi="Calibri" w:cs="Calibri"/>
        </w:rPr>
        <w:t>4</w:t>
      </w:r>
      <w:r>
        <w:rPr>
          <w:rFonts w:ascii="Calibri" w:hAnsi="Calibri" w:cs="Calibri"/>
        </w:rPr>
        <w:t>h-17h</w:t>
      </w:r>
    </w:p>
    <w:p w14:paraId="37A49957" w14:textId="3B56F15B" w:rsidR="00FD089D" w:rsidRDefault="00FD089D" w:rsidP="00FD089D">
      <w:pPr>
        <w:pStyle w:val="NormalWeb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Programme de la formation</w:t>
      </w:r>
    </w:p>
    <w:p w14:paraId="2BCBD20D" w14:textId="4A66771E" w:rsidR="00FD089D" w:rsidRDefault="003934B0" w:rsidP="00FD089D">
      <w:pPr>
        <w:pStyle w:val="NormalWeb"/>
        <w:numPr>
          <w:ilvl w:val="0"/>
          <w:numId w:val="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Brise-glace</w:t>
      </w:r>
    </w:p>
    <w:p w14:paraId="01B11F41" w14:textId="106AA3D3" w:rsidR="00996174" w:rsidRPr="00996174" w:rsidRDefault="00996174" w:rsidP="00996174">
      <w:pPr>
        <w:pStyle w:val="NormalWeb"/>
        <w:rPr>
          <w:rFonts w:asciiTheme="minorHAnsi" w:hAnsiTheme="minorHAnsi" w:cstheme="minorHAnsi"/>
        </w:rPr>
      </w:pPr>
      <w:r w:rsidRPr="00996174">
        <w:rPr>
          <w:rFonts w:asciiTheme="minorHAnsi" w:hAnsiTheme="minorHAnsi" w:cstheme="minorHAnsi"/>
        </w:rPr>
        <w:t>Unité de valeur 1 : Confiance en soi</w:t>
      </w:r>
    </w:p>
    <w:p w14:paraId="01F430E2" w14:textId="77777777" w:rsidR="00996174" w:rsidRPr="00996174" w:rsidRDefault="00996174" w:rsidP="00996174">
      <w:pPr>
        <w:pStyle w:val="NormalWeb"/>
        <w:numPr>
          <w:ilvl w:val="0"/>
          <w:numId w:val="4"/>
        </w:numPr>
        <w:rPr>
          <w:rFonts w:asciiTheme="minorHAnsi" w:hAnsiTheme="minorHAnsi" w:cstheme="minorHAnsi"/>
        </w:rPr>
      </w:pPr>
      <w:r w:rsidRPr="00996174">
        <w:rPr>
          <w:rFonts w:asciiTheme="minorHAnsi" w:hAnsiTheme="minorHAnsi" w:cstheme="minorHAnsi"/>
        </w:rPr>
        <w:t>Permettre aux participants de développer une meilleure estime de soi</w:t>
      </w:r>
    </w:p>
    <w:p w14:paraId="10040F5D" w14:textId="77777777" w:rsidR="00996174" w:rsidRPr="00996174" w:rsidRDefault="00996174" w:rsidP="00996174">
      <w:pPr>
        <w:pStyle w:val="NormalWeb"/>
        <w:numPr>
          <w:ilvl w:val="0"/>
          <w:numId w:val="4"/>
        </w:numPr>
        <w:rPr>
          <w:rFonts w:asciiTheme="minorHAnsi" w:hAnsiTheme="minorHAnsi" w:cstheme="minorHAnsi"/>
        </w:rPr>
      </w:pPr>
      <w:r w:rsidRPr="00996174">
        <w:rPr>
          <w:rFonts w:asciiTheme="minorHAnsi" w:hAnsiTheme="minorHAnsi" w:cstheme="minorHAnsi"/>
        </w:rPr>
        <w:t>Apprendre à gérer le stress et les émotions lors des interactions avec les clients</w:t>
      </w:r>
    </w:p>
    <w:p w14:paraId="06CE16A8" w14:textId="77777777" w:rsidR="00996174" w:rsidRPr="00996174" w:rsidRDefault="00996174" w:rsidP="00996174">
      <w:pPr>
        <w:pStyle w:val="NormalWeb"/>
        <w:numPr>
          <w:ilvl w:val="0"/>
          <w:numId w:val="4"/>
        </w:numPr>
        <w:rPr>
          <w:rFonts w:asciiTheme="minorHAnsi" w:hAnsiTheme="minorHAnsi" w:cstheme="minorHAnsi"/>
        </w:rPr>
      </w:pPr>
      <w:r w:rsidRPr="00996174">
        <w:rPr>
          <w:rFonts w:asciiTheme="minorHAnsi" w:hAnsiTheme="minorHAnsi" w:cstheme="minorHAnsi"/>
        </w:rPr>
        <w:t>Renforcer les compétences en communication pour instaurer une relation de confiance</w:t>
      </w:r>
    </w:p>
    <w:p w14:paraId="5BDD80D4" w14:textId="2B47DA55" w:rsidR="00996174" w:rsidRDefault="00996174" w:rsidP="00996174">
      <w:pPr>
        <w:pStyle w:val="NormalWeb"/>
        <w:numPr>
          <w:ilvl w:val="0"/>
          <w:numId w:val="4"/>
        </w:numPr>
        <w:rPr>
          <w:rFonts w:asciiTheme="minorHAnsi" w:hAnsiTheme="minorHAnsi" w:cstheme="minorHAnsi"/>
        </w:rPr>
      </w:pPr>
      <w:r w:rsidRPr="00996174">
        <w:rPr>
          <w:rFonts w:asciiTheme="minorHAnsi" w:hAnsiTheme="minorHAnsi" w:cstheme="minorHAnsi"/>
        </w:rPr>
        <w:t>Construire une posture professionnelle qui inspire assurance et crédibilité</w:t>
      </w:r>
    </w:p>
    <w:p w14:paraId="2E87A85F" w14:textId="34386AF8" w:rsidR="00996174" w:rsidRPr="00996174" w:rsidRDefault="00996174" w:rsidP="00996174">
      <w:pPr>
        <w:pStyle w:val="NormalWeb"/>
        <w:rPr>
          <w:rFonts w:asciiTheme="minorHAnsi" w:hAnsiTheme="minorHAnsi" w:cstheme="minorHAnsi"/>
        </w:rPr>
      </w:pPr>
      <w:r w:rsidRPr="00996174">
        <w:rPr>
          <w:rFonts w:asciiTheme="minorHAnsi" w:hAnsiTheme="minorHAnsi" w:cstheme="minorHAnsi"/>
        </w:rPr>
        <w:t>Unité de valeur 2 : Les savoir-faire métier</w:t>
      </w:r>
    </w:p>
    <w:p w14:paraId="7D7E99DE" w14:textId="77777777" w:rsidR="00996174" w:rsidRPr="00996174" w:rsidRDefault="00996174" w:rsidP="00996174">
      <w:pPr>
        <w:pStyle w:val="NormalWeb"/>
        <w:numPr>
          <w:ilvl w:val="0"/>
          <w:numId w:val="10"/>
        </w:numPr>
        <w:rPr>
          <w:rFonts w:asciiTheme="minorHAnsi" w:hAnsiTheme="minorHAnsi" w:cstheme="minorHAnsi"/>
        </w:rPr>
      </w:pPr>
      <w:r w:rsidRPr="00996174">
        <w:rPr>
          <w:rFonts w:asciiTheme="minorHAnsi" w:hAnsiTheme="minorHAnsi" w:cstheme="minorHAnsi"/>
        </w:rPr>
        <w:t>Acquérir les compétences techniques nécessaires au métier visé</w:t>
      </w:r>
    </w:p>
    <w:p w14:paraId="7CE1DF3E" w14:textId="77777777" w:rsidR="00996174" w:rsidRPr="00996174" w:rsidRDefault="00996174" w:rsidP="00996174">
      <w:pPr>
        <w:pStyle w:val="NormalWeb"/>
        <w:numPr>
          <w:ilvl w:val="0"/>
          <w:numId w:val="10"/>
        </w:numPr>
        <w:rPr>
          <w:rFonts w:asciiTheme="minorHAnsi" w:hAnsiTheme="minorHAnsi" w:cstheme="minorHAnsi"/>
        </w:rPr>
      </w:pPr>
      <w:r w:rsidRPr="00996174">
        <w:rPr>
          <w:rFonts w:asciiTheme="minorHAnsi" w:hAnsiTheme="minorHAnsi" w:cstheme="minorHAnsi"/>
        </w:rPr>
        <w:t xml:space="preserve">Maîtriser les étapes des différents processus métiers </w:t>
      </w:r>
    </w:p>
    <w:p w14:paraId="003E48A3" w14:textId="77777777" w:rsidR="00996174" w:rsidRPr="00996174" w:rsidRDefault="00996174" w:rsidP="00996174">
      <w:pPr>
        <w:pStyle w:val="NormalWeb"/>
        <w:numPr>
          <w:ilvl w:val="0"/>
          <w:numId w:val="10"/>
        </w:numPr>
        <w:rPr>
          <w:rFonts w:asciiTheme="minorHAnsi" w:hAnsiTheme="minorHAnsi" w:cstheme="minorHAnsi"/>
        </w:rPr>
      </w:pPr>
      <w:r w:rsidRPr="00996174">
        <w:rPr>
          <w:rFonts w:asciiTheme="minorHAnsi" w:hAnsiTheme="minorHAnsi" w:cstheme="minorHAnsi"/>
        </w:rPr>
        <w:t>Adapter son approche en fonction des besoins et des attentes</w:t>
      </w:r>
    </w:p>
    <w:p w14:paraId="4893D23B" w14:textId="7075331C" w:rsidR="00996174" w:rsidRDefault="00996174" w:rsidP="00996174">
      <w:pPr>
        <w:pStyle w:val="NormalWeb"/>
        <w:numPr>
          <w:ilvl w:val="0"/>
          <w:numId w:val="10"/>
        </w:numPr>
        <w:rPr>
          <w:rFonts w:asciiTheme="minorHAnsi" w:hAnsiTheme="minorHAnsi" w:cstheme="minorHAnsi"/>
        </w:rPr>
      </w:pPr>
      <w:r w:rsidRPr="00996174">
        <w:rPr>
          <w:rFonts w:asciiTheme="minorHAnsi" w:hAnsiTheme="minorHAnsi" w:cstheme="minorHAnsi"/>
        </w:rPr>
        <w:lastRenderedPageBreak/>
        <w:t>Développer une expertise professionnelle</w:t>
      </w:r>
    </w:p>
    <w:p w14:paraId="3F59D375" w14:textId="77777777" w:rsidR="00996174" w:rsidRPr="00996174" w:rsidRDefault="00996174" w:rsidP="00996174">
      <w:pPr>
        <w:pStyle w:val="NormalWeb"/>
        <w:rPr>
          <w:rFonts w:asciiTheme="minorHAnsi" w:hAnsiTheme="minorHAnsi" w:cstheme="minorHAnsi"/>
        </w:rPr>
      </w:pPr>
      <w:r w:rsidRPr="00996174">
        <w:rPr>
          <w:rFonts w:asciiTheme="minorHAnsi" w:hAnsiTheme="minorHAnsi" w:cstheme="minorHAnsi"/>
        </w:rPr>
        <w:t>Unité de valeur 3 : Les savoir-être</w:t>
      </w:r>
    </w:p>
    <w:p w14:paraId="2EB89D5F" w14:textId="77777777" w:rsidR="00996174" w:rsidRPr="00996174" w:rsidRDefault="00996174" w:rsidP="00996174">
      <w:pPr>
        <w:pStyle w:val="NormalWeb"/>
        <w:numPr>
          <w:ilvl w:val="0"/>
          <w:numId w:val="11"/>
        </w:numPr>
        <w:rPr>
          <w:rFonts w:asciiTheme="minorHAnsi" w:hAnsiTheme="minorHAnsi" w:cstheme="minorHAnsi"/>
        </w:rPr>
      </w:pPr>
      <w:r w:rsidRPr="00996174">
        <w:rPr>
          <w:rFonts w:asciiTheme="minorHAnsi" w:hAnsiTheme="minorHAnsi" w:cstheme="minorHAnsi"/>
        </w:rPr>
        <w:t>Développer les qualités humaines essentielles au métier visé</w:t>
      </w:r>
    </w:p>
    <w:p w14:paraId="7B7A19A7" w14:textId="77777777" w:rsidR="00996174" w:rsidRPr="00996174" w:rsidRDefault="00996174" w:rsidP="00996174">
      <w:pPr>
        <w:pStyle w:val="NormalWeb"/>
        <w:numPr>
          <w:ilvl w:val="0"/>
          <w:numId w:val="11"/>
        </w:numPr>
        <w:rPr>
          <w:rFonts w:asciiTheme="minorHAnsi" w:hAnsiTheme="minorHAnsi" w:cstheme="minorHAnsi"/>
        </w:rPr>
      </w:pPr>
      <w:r w:rsidRPr="00996174">
        <w:rPr>
          <w:rFonts w:asciiTheme="minorHAnsi" w:hAnsiTheme="minorHAnsi" w:cstheme="minorHAnsi"/>
        </w:rPr>
        <w:t xml:space="preserve">Renforcer les comportements professionnels </w:t>
      </w:r>
    </w:p>
    <w:p w14:paraId="16371B33" w14:textId="77777777" w:rsidR="00996174" w:rsidRPr="00996174" w:rsidRDefault="00996174" w:rsidP="00996174">
      <w:pPr>
        <w:pStyle w:val="NormalWeb"/>
        <w:numPr>
          <w:ilvl w:val="0"/>
          <w:numId w:val="11"/>
        </w:numPr>
        <w:rPr>
          <w:rFonts w:asciiTheme="minorHAnsi" w:hAnsiTheme="minorHAnsi" w:cstheme="minorHAnsi"/>
        </w:rPr>
      </w:pPr>
      <w:r w:rsidRPr="00996174">
        <w:rPr>
          <w:rFonts w:asciiTheme="minorHAnsi" w:hAnsiTheme="minorHAnsi" w:cstheme="minorHAnsi"/>
        </w:rPr>
        <w:t>Cultiver une attitude positive et adaptée à différentes situations</w:t>
      </w:r>
    </w:p>
    <w:p w14:paraId="7C8437E6" w14:textId="5B1B2CD9" w:rsidR="00996174" w:rsidRDefault="00996174" w:rsidP="00996174">
      <w:pPr>
        <w:pStyle w:val="NormalWeb"/>
        <w:numPr>
          <w:ilvl w:val="0"/>
          <w:numId w:val="11"/>
        </w:numPr>
        <w:rPr>
          <w:rFonts w:asciiTheme="minorHAnsi" w:hAnsiTheme="minorHAnsi" w:cstheme="minorHAnsi"/>
        </w:rPr>
      </w:pPr>
      <w:r w:rsidRPr="00996174">
        <w:rPr>
          <w:rFonts w:asciiTheme="minorHAnsi" w:hAnsiTheme="minorHAnsi" w:cstheme="minorHAnsi"/>
        </w:rPr>
        <w:t>Favoriser une collaboration efficace avec les collègues et la hiérarchie</w:t>
      </w:r>
    </w:p>
    <w:p w14:paraId="1D1D5DD6" w14:textId="3455EA81" w:rsidR="004E2181" w:rsidRDefault="004E2181" w:rsidP="004E2181">
      <w:pPr>
        <w:pStyle w:val="NormalWeb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Modalités techniques et pédagogiques</w:t>
      </w:r>
    </w:p>
    <w:p w14:paraId="2270AF52" w14:textId="08D56860" w:rsidR="004E2181" w:rsidRDefault="004E2181" w:rsidP="004E2181">
      <w:pPr>
        <w:pStyle w:val="NormalWeb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Test flash</w:t>
      </w:r>
    </w:p>
    <w:p w14:paraId="0F832940" w14:textId="2D2FB535" w:rsidR="004E2181" w:rsidRDefault="004E2181" w:rsidP="004E2181">
      <w:pPr>
        <w:pStyle w:val="NormalWeb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Échange ouvert</w:t>
      </w:r>
    </w:p>
    <w:p w14:paraId="412A7C31" w14:textId="0EE9D63C" w:rsidR="004E2181" w:rsidRDefault="004E2181" w:rsidP="004E2181">
      <w:pPr>
        <w:pStyle w:val="NormalWeb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Jeu collectif</w:t>
      </w:r>
    </w:p>
    <w:p w14:paraId="2B65B2A8" w14:textId="4C647554" w:rsidR="004E2181" w:rsidRDefault="004E2181" w:rsidP="004E2181">
      <w:pPr>
        <w:pStyle w:val="NormalWeb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Quiz avec système d’auto-évaluation</w:t>
      </w:r>
    </w:p>
    <w:p w14:paraId="4A51AD11" w14:textId="238BA21C" w:rsidR="004E2181" w:rsidRDefault="004E2181" w:rsidP="004E2181">
      <w:pPr>
        <w:pStyle w:val="NormalWeb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Atelier</w:t>
      </w:r>
    </w:p>
    <w:p w14:paraId="528E11EE" w14:textId="37A2C68C" w:rsidR="004E2181" w:rsidRDefault="004E2181" w:rsidP="004E2181">
      <w:pPr>
        <w:pStyle w:val="NormalWeb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Exercice pratique</w:t>
      </w:r>
    </w:p>
    <w:p w14:paraId="2BDB5B33" w14:textId="77777777" w:rsidR="004E2181" w:rsidRDefault="004E2181" w:rsidP="004E2181">
      <w:pPr>
        <w:pStyle w:val="NormalWeb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Jeux de rôle </w:t>
      </w:r>
    </w:p>
    <w:p w14:paraId="2B97B1F4" w14:textId="6D907790" w:rsidR="004E2181" w:rsidRDefault="004E2181" w:rsidP="004E2181">
      <w:pPr>
        <w:pStyle w:val="NormalWeb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Tour de table</w:t>
      </w:r>
    </w:p>
    <w:p w14:paraId="1B1358DA" w14:textId="573B326F" w:rsidR="007641AB" w:rsidRDefault="007641AB" w:rsidP="004E2181">
      <w:pPr>
        <w:pStyle w:val="NormalWeb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Master class</w:t>
      </w:r>
    </w:p>
    <w:p w14:paraId="0CB21201" w14:textId="5FB4C87E" w:rsidR="004E2181" w:rsidRDefault="004E2181" w:rsidP="004E2181">
      <w:pPr>
        <w:pStyle w:val="NormalWeb"/>
        <w:ind w:left="1440"/>
        <w:rPr>
          <w:rFonts w:ascii="Calibri" w:hAnsi="Calibri" w:cs="Calibri"/>
        </w:rPr>
      </w:pPr>
      <w:r w:rsidRPr="00BF0465">
        <w:rPr>
          <w:rFonts w:ascii="Calibri" w:hAnsi="Calibri" w:cs="Calibri"/>
        </w:rPr>
        <w:t>Intervenants :</w:t>
      </w:r>
      <w:r>
        <w:rPr>
          <w:rFonts w:ascii="Calibri" w:hAnsi="Calibri" w:cs="Calibri"/>
        </w:rPr>
        <w:t xml:space="preserve"> </w:t>
      </w:r>
    </w:p>
    <w:p w14:paraId="0789C4E4" w14:textId="4D9A2961" w:rsidR="004E2181" w:rsidRDefault="004E2181" w:rsidP="004E2181">
      <w:pPr>
        <w:pStyle w:val="NormalWeb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Modalités de suivi, d’évaluation et de sanction</w:t>
      </w:r>
    </w:p>
    <w:p w14:paraId="5B03CD6D" w14:textId="26AB3768" w:rsidR="004E2181" w:rsidRDefault="004E2181" w:rsidP="004E2181">
      <w:pPr>
        <w:pStyle w:val="NormalWeb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Modalités de suivi : feuille de présence émargées par demi-journée par les stagiaires et le formateur</w:t>
      </w:r>
    </w:p>
    <w:p w14:paraId="74B52437" w14:textId="6FE5D8A3" w:rsidR="004E2181" w:rsidRDefault="004E2181" w:rsidP="004E2181">
      <w:pPr>
        <w:pStyle w:val="NormalWeb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Modalités d’évaluation : </w:t>
      </w:r>
      <w:r w:rsidR="007641AB">
        <w:rPr>
          <w:rFonts w:ascii="Calibri" w:hAnsi="Calibri" w:cs="Calibri"/>
        </w:rPr>
        <w:t>Quiz</w:t>
      </w:r>
      <w:r w:rsidR="00416D7D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cas pratique</w:t>
      </w:r>
      <w:r w:rsidR="00416D7D">
        <w:rPr>
          <w:rFonts w:ascii="Calibri" w:hAnsi="Calibri" w:cs="Calibri"/>
        </w:rPr>
        <w:t xml:space="preserve"> et application en entreprise</w:t>
      </w:r>
    </w:p>
    <w:p w14:paraId="4ECCD345" w14:textId="7B29F587" w:rsidR="004E2181" w:rsidRDefault="004E2181" w:rsidP="004E2181">
      <w:pPr>
        <w:pStyle w:val="NormalWeb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Modalités de sanction : </w:t>
      </w:r>
      <w:r w:rsidR="00BC5971">
        <w:rPr>
          <w:rFonts w:ascii="Calibri" w:hAnsi="Calibri" w:cs="Calibri"/>
        </w:rPr>
        <w:t>Certificat de réalisation de formation</w:t>
      </w:r>
    </w:p>
    <w:p w14:paraId="61D56506" w14:textId="2BE33D9C" w:rsidR="001066BC" w:rsidRDefault="001066BC" w:rsidP="001066BC">
      <w:pPr>
        <w:pStyle w:val="NormalWeb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Accessibilité </w:t>
      </w:r>
    </w:p>
    <w:p w14:paraId="080076CD" w14:textId="57887477" w:rsidR="001066BC" w:rsidRPr="002449D4" w:rsidRDefault="001066BC" w:rsidP="001066BC">
      <w:pPr>
        <w:pStyle w:val="Paragraphedeliste"/>
        <w:numPr>
          <w:ilvl w:val="0"/>
          <w:numId w:val="9"/>
        </w:numPr>
        <w:spacing w:before="100" w:beforeAutospacing="1" w:after="100" w:afterAutospacing="1"/>
        <w:rPr>
          <w:rFonts w:ascii="Calibri" w:eastAsia="Times New Roman" w:hAnsi="Calibri" w:cs="Calibri"/>
          <w:sz w:val="24"/>
          <w:szCs w:val="24"/>
          <w:lang w:eastAsia="fr-FR"/>
        </w:rPr>
      </w:pPr>
      <w:r w:rsidRPr="002449D4">
        <w:rPr>
          <w:rFonts w:ascii="Calibri" w:eastAsia="Times New Roman" w:hAnsi="Calibri" w:cs="Calibri"/>
          <w:sz w:val="24"/>
          <w:szCs w:val="24"/>
          <w:lang w:eastAsia="fr-FR"/>
        </w:rPr>
        <w:t>Les formations sont accessibles aux personnes en situation de handicap. Merci de prendre contact avec nous pour les modalités. </w:t>
      </w:r>
    </w:p>
    <w:p w14:paraId="5F71C5C1" w14:textId="77777777" w:rsidR="00406D04" w:rsidRPr="002449D4" w:rsidRDefault="00406D04" w:rsidP="00406D04">
      <w:pPr>
        <w:pStyle w:val="Paragraphedeliste"/>
        <w:spacing w:before="100" w:beforeAutospacing="1" w:after="100" w:afterAutospacing="1"/>
        <w:ind w:left="1665"/>
        <w:rPr>
          <w:rFonts w:ascii="Calibri" w:eastAsia="Times New Roman" w:hAnsi="Calibri" w:cs="Calibri"/>
          <w:sz w:val="24"/>
          <w:szCs w:val="24"/>
          <w:lang w:eastAsia="fr-FR"/>
        </w:rPr>
      </w:pPr>
    </w:p>
    <w:p w14:paraId="11794355" w14:textId="61ABF72C" w:rsidR="00406D04" w:rsidRPr="002449D4" w:rsidRDefault="00406D04" w:rsidP="00406D04">
      <w:pPr>
        <w:pStyle w:val="Paragraphedeliste"/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sz w:val="24"/>
          <w:szCs w:val="24"/>
          <w:lang w:eastAsia="fr-FR"/>
        </w:rPr>
      </w:pPr>
      <w:r w:rsidRPr="002449D4">
        <w:rPr>
          <w:rFonts w:ascii="Calibri" w:eastAsia="Times New Roman" w:hAnsi="Calibri" w:cs="Calibri"/>
          <w:sz w:val="24"/>
          <w:szCs w:val="24"/>
          <w:lang w:eastAsia="fr-FR"/>
        </w:rPr>
        <w:t>Indicateurs de résultats</w:t>
      </w:r>
    </w:p>
    <w:p w14:paraId="463F56D7" w14:textId="6B09338A" w:rsidR="00406D04" w:rsidRDefault="00416D7D" w:rsidP="00406D04">
      <w:pPr>
        <w:pStyle w:val="Paragraphedeliste"/>
        <w:numPr>
          <w:ilvl w:val="0"/>
          <w:numId w:val="9"/>
        </w:numPr>
        <w:spacing w:before="100" w:beforeAutospacing="1" w:after="100" w:afterAutospacing="1"/>
        <w:rPr>
          <w:rFonts w:ascii="Calibri" w:eastAsia="Times New Roman" w:hAnsi="Calibri" w:cs="Calibri"/>
          <w:sz w:val="24"/>
          <w:szCs w:val="24"/>
          <w:lang w:eastAsia="fr-FR"/>
        </w:rPr>
      </w:pPr>
      <w:r>
        <w:rPr>
          <w:rFonts w:ascii="Calibri" w:eastAsia="Times New Roman" w:hAnsi="Calibri" w:cs="Calibri"/>
          <w:sz w:val="24"/>
          <w:szCs w:val="24"/>
          <w:lang w:eastAsia="fr-FR"/>
        </w:rPr>
        <w:t>Retour à l’emploi :</w:t>
      </w:r>
      <w:r w:rsidR="00447D5E">
        <w:rPr>
          <w:rFonts w:ascii="Calibri" w:eastAsia="Times New Roman" w:hAnsi="Calibri" w:cs="Calibri"/>
          <w:sz w:val="24"/>
          <w:szCs w:val="24"/>
          <w:lang w:eastAsia="fr-FR"/>
        </w:rPr>
        <w:t xml:space="preserve"> 53</w:t>
      </w:r>
      <w:r w:rsidR="006C3E08">
        <w:rPr>
          <w:rFonts w:ascii="Calibri" w:eastAsia="Times New Roman" w:hAnsi="Calibri" w:cs="Calibri"/>
          <w:sz w:val="24"/>
          <w:szCs w:val="24"/>
          <w:lang w:eastAsia="fr-FR"/>
        </w:rPr>
        <w:t>%</w:t>
      </w:r>
    </w:p>
    <w:p w14:paraId="55CDEFA6" w14:textId="43F3E282" w:rsidR="00447D5E" w:rsidRDefault="00447D5E" w:rsidP="00406D04">
      <w:pPr>
        <w:pStyle w:val="Paragraphedeliste"/>
        <w:numPr>
          <w:ilvl w:val="0"/>
          <w:numId w:val="9"/>
        </w:numPr>
        <w:spacing w:before="100" w:beforeAutospacing="1" w:after="100" w:afterAutospacing="1"/>
        <w:rPr>
          <w:rFonts w:ascii="Calibri" w:eastAsia="Times New Roman" w:hAnsi="Calibri" w:cs="Calibri"/>
          <w:sz w:val="24"/>
          <w:szCs w:val="24"/>
          <w:lang w:eastAsia="fr-FR"/>
        </w:rPr>
      </w:pPr>
      <w:r>
        <w:rPr>
          <w:rFonts w:ascii="Calibri" w:eastAsia="Times New Roman" w:hAnsi="Calibri" w:cs="Calibri"/>
          <w:sz w:val="24"/>
          <w:szCs w:val="24"/>
          <w:lang w:eastAsia="fr-FR"/>
        </w:rPr>
        <w:t>Abandon : 14%</w:t>
      </w:r>
    </w:p>
    <w:p w14:paraId="54A914D0" w14:textId="77777777" w:rsidR="00583938" w:rsidRDefault="00583938" w:rsidP="00406D04">
      <w:pPr>
        <w:pStyle w:val="Paragraphedeliste"/>
        <w:numPr>
          <w:ilvl w:val="0"/>
          <w:numId w:val="9"/>
        </w:numPr>
        <w:spacing w:before="100" w:beforeAutospacing="1" w:after="100" w:afterAutospacing="1"/>
        <w:rPr>
          <w:rFonts w:ascii="Calibri" w:eastAsia="Times New Roman" w:hAnsi="Calibri" w:cs="Calibri"/>
          <w:sz w:val="24"/>
          <w:szCs w:val="24"/>
          <w:lang w:eastAsia="fr-FR"/>
        </w:rPr>
      </w:pPr>
      <w:proofErr w:type="gramStart"/>
      <w:r>
        <w:rPr>
          <w:rFonts w:ascii="Calibri" w:eastAsia="Times New Roman" w:hAnsi="Calibri" w:cs="Calibri"/>
          <w:sz w:val="24"/>
          <w:szCs w:val="24"/>
          <w:lang w:eastAsia="fr-FR"/>
        </w:rPr>
        <w:t>Satisfaction stagiaires</w:t>
      </w:r>
      <w:proofErr w:type="gramEnd"/>
      <w:r>
        <w:rPr>
          <w:rFonts w:ascii="Calibri" w:eastAsia="Times New Roman" w:hAnsi="Calibri" w:cs="Calibri"/>
          <w:sz w:val="24"/>
          <w:szCs w:val="24"/>
          <w:lang w:eastAsia="fr-FR"/>
        </w:rPr>
        <w:t xml:space="preserve"> : </w:t>
      </w:r>
    </w:p>
    <w:p w14:paraId="7F78B18D" w14:textId="44EE7354" w:rsidR="006C3E08" w:rsidRDefault="00583938" w:rsidP="00583938">
      <w:pPr>
        <w:pStyle w:val="Paragraphedeliste"/>
        <w:numPr>
          <w:ilvl w:val="1"/>
          <w:numId w:val="9"/>
        </w:numPr>
        <w:spacing w:before="100" w:beforeAutospacing="1" w:after="100" w:afterAutospacing="1"/>
        <w:rPr>
          <w:rFonts w:ascii="Calibri" w:eastAsia="Times New Roman" w:hAnsi="Calibri" w:cs="Calibri"/>
          <w:sz w:val="24"/>
          <w:szCs w:val="24"/>
          <w:lang w:eastAsia="fr-FR"/>
        </w:rPr>
      </w:pPr>
      <w:r>
        <w:rPr>
          <w:rFonts w:ascii="Calibri" w:eastAsia="Times New Roman" w:hAnsi="Calibri" w:cs="Calibri"/>
          <w:sz w:val="24"/>
          <w:szCs w:val="24"/>
          <w:lang w:eastAsia="fr-FR"/>
        </w:rPr>
        <w:t>Note 4,5/5</w:t>
      </w:r>
    </w:p>
    <w:p w14:paraId="2B1437E8" w14:textId="519C9BB7" w:rsidR="0092760C" w:rsidRPr="00583938" w:rsidRDefault="00583938" w:rsidP="00583938">
      <w:pPr>
        <w:pStyle w:val="Paragraphedeliste"/>
        <w:numPr>
          <w:ilvl w:val="1"/>
          <w:numId w:val="9"/>
        </w:numPr>
        <w:spacing w:before="100" w:beforeAutospacing="1" w:after="100" w:afterAutospacing="1"/>
        <w:rPr>
          <w:rFonts w:ascii="Calibri" w:eastAsia="Times New Roman" w:hAnsi="Calibri" w:cs="Calibri"/>
          <w:sz w:val="24"/>
          <w:szCs w:val="24"/>
          <w:lang w:eastAsia="fr-FR"/>
        </w:rPr>
      </w:pPr>
      <w:r>
        <w:rPr>
          <w:rFonts w:ascii="Calibri" w:eastAsia="Times New Roman" w:hAnsi="Calibri" w:cs="Calibri"/>
          <w:sz w:val="24"/>
          <w:szCs w:val="24"/>
          <w:lang w:eastAsia="fr-FR"/>
        </w:rPr>
        <w:t>99,9 % d’entre eux recommanderaient cette formation</w:t>
      </w:r>
    </w:p>
    <w:sectPr w:rsidR="0092760C" w:rsidRPr="00583938" w:rsidSect="00447D5E">
      <w:headerReference w:type="default" r:id="rId7"/>
      <w:footerReference w:type="default" r:id="rId8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D55AA" w14:textId="77777777" w:rsidR="00B904A8" w:rsidRDefault="00B904A8" w:rsidP="007F10C6">
      <w:r>
        <w:separator/>
      </w:r>
    </w:p>
  </w:endnote>
  <w:endnote w:type="continuationSeparator" w:id="0">
    <w:p w14:paraId="7A0E18C8" w14:textId="77777777" w:rsidR="00B904A8" w:rsidRDefault="00B904A8" w:rsidP="007F1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itstreamVeraSans">
    <w:altName w:val="Cambria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68255" w14:textId="77777777" w:rsidR="00996174" w:rsidRDefault="00996174" w:rsidP="00996174">
    <w:pPr>
      <w:pStyle w:val="NormalWeb"/>
      <w:spacing w:before="0" w:beforeAutospacing="0" w:after="0" w:afterAutospacing="0"/>
      <w:jc w:val="center"/>
      <w:rPr>
        <w:rFonts w:ascii="BitstreamVeraSans" w:hAnsi="BitstreamVeraSans"/>
        <w:color w:val="022633"/>
        <w:sz w:val="18"/>
        <w:szCs w:val="18"/>
      </w:rPr>
    </w:pPr>
    <w:r w:rsidRPr="00637ABE">
      <w:rPr>
        <w:rFonts w:ascii="BitstreamVeraSans" w:hAnsi="BitstreamVeraSans"/>
        <w:color w:val="022633"/>
        <w:sz w:val="18"/>
        <w:szCs w:val="18"/>
      </w:rPr>
      <w:t xml:space="preserve">SARL Pépites Emploi ! – 70 rue Jean-Pierre Timbaud – www.pepitesemploi.com </w:t>
    </w:r>
  </w:p>
  <w:p w14:paraId="545455A5" w14:textId="2509A644" w:rsidR="00996174" w:rsidRPr="00996174" w:rsidRDefault="00996174" w:rsidP="00996174">
    <w:pPr>
      <w:pStyle w:val="NormalWeb"/>
      <w:spacing w:before="0" w:beforeAutospacing="0" w:after="0" w:afterAutospacing="0"/>
      <w:jc w:val="center"/>
    </w:pPr>
    <w:r>
      <w:rPr>
        <w:rFonts w:ascii="BitstreamVeraSans" w:hAnsi="BitstreamVeraSans"/>
        <w:color w:val="022633"/>
        <w:sz w:val="18"/>
        <w:szCs w:val="18"/>
      </w:rPr>
      <w:t xml:space="preserve">NDA : </w:t>
    </w:r>
    <w:r w:rsidRPr="00DC6488">
      <w:rPr>
        <w:rFonts w:ascii="BitstreamVeraSans" w:hAnsi="BitstreamVeraSans"/>
        <w:color w:val="022633"/>
        <w:sz w:val="18"/>
        <w:szCs w:val="18"/>
      </w:rPr>
      <w:t>11 75 70648 75</w:t>
    </w:r>
    <w:r>
      <w:rPr>
        <w:rFonts w:ascii="BitstreamVeraSans" w:hAnsi="BitstreamVeraSans"/>
        <w:color w:val="022633"/>
        <w:sz w:val="18"/>
        <w:szCs w:val="18"/>
      </w:rPr>
      <w:t xml:space="preserve"> </w:t>
    </w:r>
    <w:r w:rsidRPr="00637ABE">
      <w:rPr>
        <w:rFonts w:ascii="BitstreamVeraSans" w:hAnsi="BitstreamVeraSans"/>
        <w:color w:val="022633"/>
        <w:sz w:val="18"/>
        <w:szCs w:val="18"/>
      </w:rPr>
      <w:t>Siret : 901638676000</w:t>
    </w:r>
    <w:r>
      <w:rPr>
        <w:rFonts w:ascii="BitstreamVeraSans" w:hAnsi="BitstreamVeraSans"/>
        <w:color w:val="022633"/>
        <w:sz w:val="18"/>
        <w:szCs w:val="18"/>
      </w:rPr>
      <w:t>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03C8A" w14:textId="77777777" w:rsidR="00B904A8" w:rsidRDefault="00B904A8" w:rsidP="007F10C6">
      <w:r>
        <w:separator/>
      </w:r>
    </w:p>
  </w:footnote>
  <w:footnote w:type="continuationSeparator" w:id="0">
    <w:p w14:paraId="020E8015" w14:textId="77777777" w:rsidR="00B904A8" w:rsidRDefault="00B904A8" w:rsidP="007F10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4681D" w14:textId="0640644B" w:rsidR="007F10C6" w:rsidRDefault="007F10C6">
    <w:pPr>
      <w:pStyle w:val="En-tte"/>
    </w:pPr>
    <w:r>
      <w:rPr>
        <w:noProof/>
      </w:rPr>
      <w:drawing>
        <wp:inline distT="0" distB="0" distL="0" distR="0" wp14:anchorId="6F54373B" wp14:editId="648A3F80">
          <wp:extent cx="1740334" cy="826265"/>
          <wp:effectExtent l="0" t="0" r="0" b="0"/>
          <wp:docPr id="1" name="Image 1" descr="Une image contenant texte, arts de la table, vaisselle, assiet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texte, arts de la table, vaisselle, assiette&#10;&#10;Description générée automatiquement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42" t="3626" r="2543" b="7874"/>
                  <a:stretch/>
                </pic:blipFill>
                <pic:spPr bwMode="auto">
                  <a:xfrm>
                    <a:off x="0" y="0"/>
                    <a:ext cx="1792494" cy="85102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D3407"/>
    <w:multiLevelType w:val="hybridMultilevel"/>
    <w:tmpl w:val="390256C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4750DD"/>
    <w:multiLevelType w:val="hybridMultilevel"/>
    <w:tmpl w:val="941A4F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0419E"/>
    <w:multiLevelType w:val="hybridMultilevel"/>
    <w:tmpl w:val="5DF881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A74478"/>
    <w:multiLevelType w:val="hybridMultilevel"/>
    <w:tmpl w:val="D32CEEA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1B8413C"/>
    <w:multiLevelType w:val="hybridMultilevel"/>
    <w:tmpl w:val="D964882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1891B0D"/>
    <w:multiLevelType w:val="hybridMultilevel"/>
    <w:tmpl w:val="94E498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760305"/>
    <w:multiLevelType w:val="hybridMultilevel"/>
    <w:tmpl w:val="007CDC46"/>
    <w:lvl w:ilvl="0" w:tplc="040C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7" w15:restartNumberingAfterBreak="0">
    <w:nsid w:val="6D2E3D99"/>
    <w:multiLevelType w:val="hybridMultilevel"/>
    <w:tmpl w:val="BA7221D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EC725E0"/>
    <w:multiLevelType w:val="hybridMultilevel"/>
    <w:tmpl w:val="7242CE1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9365B6E"/>
    <w:multiLevelType w:val="hybridMultilevel"/>
    <w:tmpl w:val="566A81B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360F07"/>
    <w:multiLevelType w:val="multilevel"/>
    <w:tmpl w:val="5380D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5738369">
    <w:abstractNumId w:val="9"/>
  </w:num>
  <w:num w:numId="2" w16cid:durableId="1468009946">
    <w:abstractNumId w:val="3"/>
  </w:num>
  <w:num w:numId="3" w16cid:durableId="105467065">
    <w:abstractNumId w:val="4"/>
  </w:num>
  <w:num w:numId="4" w16cid:durableId="342975986">
    <w:abstractNumId w:val="5"/>
  </w:num>
  <w:num w:numId="5" w16cid:durableId="1324623546">
    <w:abstractNumId w:val="8"/>
  </w:num>
  <w:num w:numId="6" w16cid:durableId="2022007697">
    <w:abstractNumId w:val="7"/>
  </w:num>
  <w:num w:numId="7" w16cid:durableId="1271471826">
    <w:abstractNumId w:val="0"/>
  </w:num>
  <w:num w:numId="8" w16cid:durableId="1643146977">
    <w:abstractNumId w:val="10"/>
  </w:num>
  <w:num w:numId="9" w16cid:durableId="1268780194">
    <w:abstractNumId w:val="6"/>
  </w:num>
  <w:num w:numId="10" w16cid:durableId="661396802">
    <w:abstractNumId w:val="1"/>
  </w:num>
  <w:num w:numId="11" w16cid:durableId="2149691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0C6"/>
    <w:rsid w:val="000D45CB"/>
    <w:rsid w:val="000F7207"/>
    <w:rsid w:val="001066BC"/>
    <w:rsid w:val="00112091"/>
    <w:rsid w:val="00133146"/>
    <w:rsid w:val="00160998"/>
    <w:rsid w:val="001646D9"/>
    <w:rsid w:val="0018285F"/>
    <w:rsid w:val="001910B3"/>
    <w:rsid w:val="002131FA"/>
    <w:rsid w:val="002449D4"/>
    <w:rsid w:val="00265347"/>
    <w:rsid w:val="0031504F"/>
    <w:rsid w:val="003612A1"/>
    <w:rsid w:val="003934B0"/>
    <w:rsid w:val="00406D04"/>
    <w:rsid w:val="00412A92"/>
    <w:rsid w:val="00416D7D"/>
    <w:rsid w:val="0043163D"/>
    <w:rsid w:val="00447D5E"/>
    <w:rsid w:val="004E2181"/>
    <w:rsid w:val="004F4D56"/>
    <w:rsid w:val="00527BD5"/>
    <w:rsid w:val="00531F6E"/>
    <w:rsid w:val="00562DBB"/>
    <w:rsid w:val="00583938"/>
    <w:rsid w:val="0060197F"/>
    <w:rsid w:val="00637ABE"/>
    <w:rsid w:val="0066039C"/>
    <w:rsid w:val="006846BD"/>
    <w:rsid w:val="006C3E08"/>
    <w:rsid w:val="007038EB"/>
    <w:rsid w:val="00717A5C"/>
    <w:rsid w:val="007641AB"/>
    <w:rsid w:val="007D14E4"/>
    <w:rsid w:val="007F10C6"/>
    <w:rsid w:val="00840973"/>
    <w:rsid w:val="008E517F"/>
    <w:rsid w:val="0092760C"/>
    <w:rsid w:val="00955B7A"/>
    <w:rsid w:val="0097115A"/>
    <w:rsid w:val="00993382"/>
    <w:rsid w:val="00996174"/>
    <w:rsid w:val="00A77183"/>
    <w:rsid w:val="00B06966"/>
    <w:rsid w:val="00B66DC4"/>
    <w:rsid w:val="00B904A8"/>
    <w:rsid w:val="00BC5971"/>
    <w:rsid w:val="00BF0465"/>
    <w:rsid w:val="00CB032E"/>
    <w:rsid w:val="00D3335B"/>
    <w:rsid w:val="00D73C39"/>
    <w:rsid w:val="00D972E8"/>
    <w:rsid w:val="00FA01AB"/>
    <w:rsid w:val="00FD0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993A3"/>
  <w15:chartTrackingRefBased/>
  <w15:docId w15:val="{9DC65661-F150-D94A-A935-BD468F71C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F10C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7F10C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F10C6"/>
  </w:style>
  <w:style w:type="paragraph" w:styleId="Pieddepage">
    <w:name w:val="footer"/>
    <w:basedOn w:val="Normal"/>
    <w:link w:val="PieddepageCar"/>
    <w:uiPriority w:val="99"/>
    <w:unhideWhenUsed/>
    <w:rsid w:val="007F10C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F10C6"/>
  </w:style>
  <w:style w:type="character" w:styleId="Lienhypertexte">
    <w:name w:val="Hyperlink"/>
    <w:basedOn w:val="Policepardfaut"/>
    <w:uiPriority w:val="99"/>
    <w:unhideWhenUsed/>
    <w:rsid w:val="007038E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038EB"/>
    <w:rPr>
      <w:color w:val="605E5C"/>
      <w:shd w:val="clear" w:color="auto" w:fill="E1DFDD"/>
    </w:rPr>
  </w:style>
  <w:style w:type="paragraph" w:styleId="Paragraphedeliste">
    <w:name w:val="List Paragraph"/>
    <w:basedOn w:val="Normal"/>
    <w:qFormat/>
    <w:rsid w:val="00FD089D"/>
    <w:pPr>
      <w:spacing w:after="200" w:line="276" w:lineRule="auto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40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66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63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8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6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26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03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08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344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Contact Contact</dc:creator>
  <cp:keywords/>
  <dc:description/>
  <cp:lastModifiedBy>Isabelle  Le Gras</cp:lastModifiedBy>
  <cp:revision>5</cp:revision>
  <cp:lastPrinted>2023-02-17T09:48:00Z</cp:lastPrinted>
  <dcterms:created xsi:type="dcterms:W3CDTF">2026-04-13T08:59:00Z</dcterms:created>
  <dcterms:modified xsi:type="dcterms:W3CDTF">2026-04-13T11:45:00Z</dcterms:modified>
</cp:coreProperties>
</file>